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eastAsia="fr-FR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2714625</wp:posOffset>
            </wp:positionH>
            <wp:positionV relativeFrom="paragraph">
              <wp:posOffset>-609600</wp:posOffset>
            </wp:positionV>
            <wp:extent cx="3121025" cy="17557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fr-FR"/>
        </w:rPr>
        <w:t xml:space="preserve">                     </w:t>
      </w:r>
    </w:p>
    <w:p>
      <w:pPr>
        <w:sectPr>
          <w:headerReference w:type="default" r:id="rId3"/>
          <w:footerReference w:type="default" r:id="rId4"/>
          <w:type w:val="continuous"/>
          <w:pgSz w:w="11906" w:h="16838"/>
          <w:pgMar w:left="1417" w:right="1417" w:gutter="0" w:header="737" w:top="1417" w:footer="0" w:bottom="1417"/>
          <w:formProt w:val="false"/>
          <w:textDirection w:val="lrTb"/>
          <w:docGrid w:type="default" w:linePitch="600" w:charSpace="36864"/>
        </w:sectPr>
      </w:pPr>
    </w:p>
    <w:p>
      <w:pPr>
        <w:pStyle w:val="Corpsdetexte"/>
        <w:rPr/>
      </w:pPr>
      <w:r>
        <w:rPr/>
      </w:r>
    </w:p>
    <w:p>
      <w:pPr>
        <w:sectPr>
          <w:type w:val="continuous"/>
          <w:pgSz w:w="11906" w:h="16838"/>
          <w:pgMar w:left="1417" w:right="1417" w:gutter="0" w:header="737" w:top="1417" w:footer="0" w:bottom="1417"/>
          <w:formProt w:val="true"/>
          <w:textDirection w:val="lrTb"/>
          <w:docGrid w:type="default" w:linePitch="600" w:charSpace="36864"/>
        </w:sectPr>
      </w:pPr>
    </w:p>
    <w:p>
      <w:pPr>
        <w:pStyle w:val="Normal"/>
        <w:spacing w:before="0" w:after="120"/>
        <w:rPr>
          <w:rFonts w:ascii="Garamond" w:hAnsi="Garamond"/>
          <w:b/>
          <w:b/>
          <w:sz w:val="28"/>
          <w:lang w:eastAsia="fr-FR"/>
        </w:rPr>
      </w:pPr>
      <w:r>
        <w:rPr>
          <w:rFonts w:ascii="Garamond" w:hAnsi="Garamond"/>
          <w:b/>
          <w:sz w:val="28"/>
          <w:lang w:eastAsia="fr-FR"/>
        </w:rPr>
        <w:tab/>
      </w:r>
    </w:p>
    <w:p>
      <w:pPr>
        <w:pStyle w:val="Normal"/>
        <w:spacing w:before="0" w:after="120"/>
        <w:rPr>
          <w:b/>
          <w:b/>
          <w:sz w:val="28"/>
          <w:lang w:eastAsia="fr-FR"/>
        </w:rPr>
      </w:pPr>
      <w:r>
        <w:rPr>
          <w:b/>
          <w:sz w:val="28"/>
          <w:lang w:eastAsia="fr-FR"/>
        </w:rPr>
      </w:r>
    </w:p>
    <w:p>
      <w:pPr>
        <w:pStyle w:val="Normal"/>
        <w:spacing w:before="0" w:after="120"/>
        <w:jc w:val="center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spacing w:before="0" w:after="120"/>
        <w:jc w:val="center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spacing w:before="0" w:after="120"/>
        <w:jc w:val="center"/>
        <w:rPr>
          <w:rFonts w:ascii="Chilanka" w:hAnsi="Chilanka"/>
        </w:rPr>
      </w:pPr>
      <w:r>
        <w:rPr>
          <w:rFonts w:ascii="Chilanka" w:hAnsi="Chilanka"/>
          <w:b/>
          <w:sz w:val="28"/>
          <w:lang w:eastAsia="fr-FR"/>
        </w:rPr>
        <w:t>ARCHIVES DÉPARTEMENTALES -</w:t>
      </w:r>
      <w:r>
        <w:rPr>
          <w:rFonts w:ascii="Chilanka" w:hAnsi="Chilanka"/>
          <w:b/>
          <w:sz w:val="28"/>
          <w:lang w:eastAsia="fr-FR"/>
        </w:rPr>
        <w:t>M</w:t>
      </w:r>
      <w:r>
        <w:rPr>
          <w:rFonts w:ascii="Chilanka" w:hAnsi="Chilanka"/>
          <w:b/>
          <w:sz w:val="28"/>
          <w:lang w:eastAsia="fr-FR"/>
        </w:rPr>
        <w:t>ERCRE</w:t>
      </w:r>
      <w:r>
        <w:rPr>
          <w:rFonts w:ascii="Chilanka" w:hAnsi="Chilanka"/>
          <w:b/>
          <w:sz w:val="28"/>
          <w:lang w:eastAsia="fr-FR"/>
        </w:rPr>
        <w:t>DI 1</w:t>
      </w:r>
      <w:r>
        <w:rPr>
          <w:rFonts w:ascii="Chilanka" w:hAnsi="Chilanka"/>
          <w:b/>
          <w:sz w:val="28"/>
          <w:lang w:eastAsia="fr-FR"/>
        </w:rPr>
        <w:t>9</w:t>
      </w:r>
      <w:r>
        <w:rPr>
          <w:rFonts w:ascii="Chilanka" w:hAnsi="Chilanka"/>
          <w:b/>
          <w:sz w:val="28"/>
          <w:lang w:eastAsia="fr-FR"/>
        </w:rPr>
        <w:t xml:space="preserve"> </w:t>
      </w:r>
      <w:r>
        <w:rPr>
          <w:rFonts w:ascii="Chilanka" w:hAnsi="Chilanka"/>
          <w:b/>
          <w:sz w:val="28"/>
          <w:lang w:eastAsia="fr-FR"/>
        </w:rPr>
        <w:t>NOVEM</w:t>
      </w:r>
      <w:r>
        <w:rPr>
          <w:rFonts w:ascii="Chilanka" w:hAnsi="Chilanka"/>
          <w:b/>
          <w:sz w:val="28"/>
          <w:lang w:eastAsia="fr-FR"/>
        </w:rPr>
        <w:t>BRE 2025 – 14h</w:t>
      </w:r>
    </w:p>
    <w:p>
      <w:pPr>
        <w:pStyle w:val="Normal"/>
        <w:spacing w:before="0" w:after="120"/>
        <w:jc w:val="center"/>
        <w:rPr>
          <w:rFonts w:ascii="Chilanka" w:hAnsi="Chilanka"/>
          <w:b/>
          <w:b/>
          <w:sz w:val="28"/>
          <w:lang w:eastAsia="fr-FR"/>
        </w:rPr>
      </w:pPr>
      <w:hyperlink r:id="rId5">
        <w:r>
          <w:rPr>
            <w:rStyle w:val="LienInternet"/>
            <w:rFonts w:ascii="Chilanka" w:hAnsi="Chilanka"/>
            <w:b/>
            <w:color w:val="000000"/>
            <w:sz w:val="28"/>
            <w:u w:val="none"/>
            <w:lang w:eastAsia="fr-FR"/>
          </w:rPr>
          <w:t>34 Rue du Général Mouton-Duvernet, 69003 Lyon</w:t>
        </w:r>
      </w:hyperlink>
    </w:p>
    <w:p>
      <w:pPr>
        <w:pStyle w:val="Normal"/>
        <w:spacing w:before="0" w:after="120"/>
        <w:jc w:val="center"/>
        <w:rPr>
          <w:rFonts w:ascii="Chilanka" w:hAnsi="Chilanka"/>
          <w:b/>
          <w:b/>
          <w:sz w:val="28"/>
          <w:lang w:eastAsia="fr-FR"/>
        </w:rPr>
      </w:pPr>
      <w:r>
        <w:rPr>
          <w:rFonts w:ascii="Chilanka" w:hAnsi="Chilanka"/>
          <w:b/>
          <w:color w:val="000000"/>
          <w:sz w:val="28"/>
          <w:u w:val="none"/>
          <w:lang w:eastAsia="fr-FR"/>
        </w:rPr>
        <w:t>Exposition « Les femmes vont  voter, octobre 1944/octobre1945 »</w:t>
      </w:r>
    </w:p>
    <w:p>
      <w:pPr>
        <w:pStyle w:val="Corpsdetexte"/>
        <w:jc w:val="both"/>
        <w:rPr/>
      </w:pPr>
      <w:r>
        <w:rPr>
          <w:rFonts w:eastAsia="Calibri" w:cs="" w:ascii="Chilanka" w:hAnsi="Chilanka"/>
          <w:color w:val="000000"/>
          <w:kern w:val="0"/>
          <w:sz w:val="24"/>
          <w:szCs w:val="22"/>
          <w:shd w:fill="FFFFFF" w:val="clear"/>
          <w:lang w:val="fr-FR" w:eastAsia="fr-FR" w:bidi="ar-SA"/>
        </w:rPr>
        <w:t xml:space="preserve">Les </w:t>
      </w:r>
      <w:r>
        <w:rPr>
          <w:rFonts w:eastAsia="Calibri" w:cs="" w:ascii="Chilanka" w:hAnsi="Chilanka"/>
          <w:b w:val="false"/>
          <w:bCs w:val="false"/>
          <w:color w:val="000000"/>
          <w:kern w:val="0"/>
          <w:sz w:val="24"/>
          <w:szCs w:val="22"/>
          <w:shd w:fill="FFFFFF" w:val="clear"/>
          <w:lang w:val="fr-FR" w:eastAsia="fr-FR" w:bidi="ar-SA"/>
        </w:rPr>
        <w:t>archives du département du Rhône et de la métropole de Lyon</w:t>
      </w:r>
      <w:r>
        <w:rPr>
          <w:rFonts w:eastAsia="Calibri" w:cs="" w:ascii="Chilanka" w:hAnsi="Chilanka"/>
          <w:color w:val="000000"/>
          <w:kern w:val="0"/>
          <w:sz w:val="24"/>
          <w:szCs w:val="22"/>
          <w:shd w:fill="FFFFFF" w:val="clear"/>
          <w:lang w:val="fr-FR" w:eastAsia="fr-FR" w:bidi="ar-SA"/>
        </w:rPr>
        <w:t xml:space="preserve"> sont le service d'</w:t>
      </w:r>
      <w:hyperlink r:id="rId6">
        <w:r>
          <w:rPr>
            <w:rStyle w:val="LienInternet"/>
            <w:rFonts w:eastAsia="Calibri" w:cs="" w:ascii="Chilanka" w:hAnsi="Chilanka"/>
            <w:color w:val="000000"/>
            <w:kern w:val="0"/>
            <w:sz w:val="24"/>
            <w:szCs w:val="22"/>
            <w:u w:val="none"/>
            <w:shd w:fill="FFFFFF" w:val="clear"/>
            <w:lang w:val="fr-FR" w:eastAsia="fr-FR" w:bidi="ar-SA"/>
          </w:rPr>
          <w:t>archives départementales</w:t>
        </w:r>
      </w:hyperlink>
      <w:r>
        <w:rPr>
          <w:rFonts w:eastAsia="Calibri" w:cs="" w:ascii="Chilanka" w:hAnsi="Chilanka"/>
          <w:color w:val="000000"/>
          <w:kern w:val="0"/>
          <w:sz w:val="24"/>
          <w:szCs w:val="22"/>
          <w:shd w:fill="FFFFFF" w:val="clear"/>
          <w:lang w:val="fr-FR" w:eastAsia="fr-FR" w:bidi="ar-SA"/>
        </w:rPr>
        <w:t xml:space="preserve"> compétent pour le </w:t>
      </w:r>
      <w:hyperlink r:id="rId7">
        <w:r>
          <w:rPr>
            <w:rStyle w:val="LienInternet"/>
            <w:rFonts w:eastAsia="Calibri" w:cs="" w:ascii="Chilanka" w:hAnsi="Chilanka"/>
            <w:color w:val="000000"/>
            <w:kern w:val="0"/>
            <w:sz w:val="24"/>
            <w:szCs w:val="22"/>
            <w:u w:val="none"/>
            <w:shd w:fill="FFFFFF" w:val="clear"/>
            <w:lang w:val="fr-FR" w:eastAsia="fr-FR" w:bidi="ar-SA"/>
          </w:rPr>
          <w:t>département du Rhône</w:t>
        </w:r>
      </w:hyperlink>
      <w:r>
        <w:rPr>
          <w:rFonts w:eastAsia="Calibri" w:cs="" w:ascii="Chilanka" w:hAnsi="Chilanka"/>
          <w:color w:val="000000"/>
          <w:kern w:val="0"/>
          <w:sz w:val="24"/>
          <w:szCs w:val="22"/>
          <w:shd w:fill="FFFFFF" w:val="clear"/>
          <w:lang w:val="fr-FR" w:eastAsia="fr-FR" w:bidi="ar-SA"/>
        </w:rPr>
        <w:t xml:space="preserve"> et la </w:t>
      </w:r>
      <w:r>
        <w:rPr>
          <w:rFonts w:eastAsia="Calibri" w:cs="" w:ascii="Chilanka" w:hAnsi="Chilanka"/>
          <w:color w:val="000000"/>
          <w:kern w:val="0"/>
          <w:sz w:val="24"/>
          <w:szCs w:val="22"/>
          <w:shd w:fill="FFFFFF" w:val="clear"/>
          <w:lang w:val="fr-FR" w:eastAsia="fr-FR" w:bidi="ar-SA"/>
        </w:rPr>
        <w:t>métropole de Lyon.</w:t>
      </w:r>
    </w:p>
    <w:p>
      <w:pPr>
        <w:pStyle w:val="Corpsdetexte"/>
        <w:jc w:val="both"/>
        <w:rPr/>
      </w:pPr>
      <w:r>
        <w:rPr>
          <w:rFonts w:ascii="Chilanka" w:hAnsi="Chilanka"/>
          <w:color w:val="000000"/>
        </w:rPr>
        <w:t xml:space="preserve">Précédemment réparties entre deux sites à </w:t>
      </w:r>
      <w:hyperlink r:id="rId8">
        <w:r>
          <w:rPr>
            <w:rStyle w:val="LienInternet"/>
            <w:rFonts w:ascii="Chilanka" w:hAnsi="Chilanka"/>
            <w:color w:val="000000"/>
            <w:u w:val="none"/>
          </w:rPr>
          <w:t>Lyon</w:t>
        </w:r>
      </w:hyperlink>
      <w:r>
        <w:rPr>
          <w:rFonts w:ascii="Chilanka" w:hAnsi="Chilanka"/>
          <w:color w:val="000000"/>
        </w:rPr>
        <w:t xml:space="preserve">, les archives sont situées depuis 2014 dans un nouveau bâtiment situé à proximité de la </w:t>
      </w:r>
      <w:hyperlink r:id="rId9">
        <w:r>
          <w:rPr>
            <w:rStyle w:val="LienInternet"/>
            <w:rFonts w:ascii="Chilanka" w:hAnsi="Chilanka"/>
            <w:color w:val="000000"/>
            <w:u w:val="none"/>
          </w:rPr>
          <w:t>gare de la Part-Dieu</w:t>
        </w:r>
      </w:hyperlink>
      <w:r>
        <w:rPr>
          <w:rFonts w:ascii="Chilanka" w:hAnsi="Chilanka"/>
          <w:color w:val="000000"/>
        </w:rPr>
        <w:t xml:space="preserve">. Elles conservent des documents datant du </w:t>
      </w:r>
      <w:hyperlink r:id="rId10">
        <w:r>
          <w:rPr>
            <w:rStyle w:val="LienInternet"/>
            <w:rFonts w:ascii="Chilanka" w:hAnsi="Chilanka"/>
            <w:color w:val="000000"/>
            <w:u w:val="none"/>
          </w:rPr>
          <w:t>IXe siècle</w:t>
        </w:r>
      </w:hyperlink>
      <w:r>
        <w:rPr>
          <w:rFonts w:ascii="Chilanka" w:hAnsi="Chilanka"/>
          <w:color w:val="000000"/>
        </w:rPr>
        <w:t xml:space="preserve"> à nos jours. </w:t>
      </w:r>
    </w:p>
    <w:p>
      <w:pPr>
        <w:pStyle w:val="Corpsdetexte"/>
        <w:jc w:val="both"/>
        <w:rPr/>
      </w:pPr>
      <w:r>
        <w:rPr>
          <w:rFonts w:ascii="Chilanka" w:hAnsi="Chilanka"/>
        </w:rPr>
        <w:t xml:space="preserve">Comme l'ensemble des </w:t>
      </w:r>
      <w:hyperlink r:id="rId11">
        <w:r>
          <w:rPr>
            <w:rStyle w:val="LienInternet"/>
            <w:rFonts w:ascii="Chilanka" w:hAnsi="Chilanka"/>
            <w:color w:val="000000"/>
            <w:u w:val="none"/>
          </w:rPr>
          <w:t>archives départementales</w:t>
        </w:r>
      </w:hyperlink>
      <w:r>
        <w:rPr>
          <w:rFonts w:ascii="Chilanka" w:hAnsi="Chilanka"/>
        </w:rPr>
        <w:t xml:space="preserve">, les archives du Rhône sont nées de la loi du 5 brumaire an V prescrivant aux administrations centrales de département de « rassembler dans le chef-lieu du département tous les titres et papiers dépendant des dépôts appartenant à la République ». </w:t>
      </w:r>
    </w:p>
    <w:p>
      <w:pPr>
        <w:pStyle w:val="Corpsdetexte"/>
        <w:jc w:val="both"/>
        <w:rPr/>
      </w:pPr>
      <w:r>
        <w:rPr>
          <w:rFonts w:ascii="Chilanka" w:hAnsi="Chilanka"/>
        </w:rPr>
        <w:t xml:space="preserve">Le </w:t>
      </w:r>
      <w:r>
        <w:rPr>
          <w:rFonts w:ascii="Chilanka" w:hAnsi="Chilanka"/>
        </w:rPr>
        <w:t>1</w:t>
      </w:r>
      <w:r>
        <w:rPr>
          <w:rFonts w:ascii="Chilanka" w:hAnsi="Chilanka"/>
          <w:position w:val="7"/>
          <w:sz w:val="18"/>
        </w:rPr>
        <w:t>er</w:t>
      </w:r>
      <w:r>
        <w:rPr>
          <w:rFonts w:ascii="Chilanka" w:hAnsi="Chilanka"/>
        </w:rPr>
        <w:t xml:space="preserve"> janvier 2015, la </w:t>
      </w:r>
      <w:hyperlink r:id="rId12">
        <w:r>
          <w:rPr>
            <w:rStyle w:val="LienInternet"/>
            <w:rFonts w:ascii="Chilanka" w:hAnsi="Chilanka"/>
            <w:color w:val="000000"/>
            <w:u w:val="none"/>
          </w:rPr>
          <w:t>métropole de Lyon</w:t>
        </w:r>
      </w:hyperlink>
      <w:r>
        <w:rPr>
          <w:rFonts w:ascii="Chilanka" w:hAnsi="Chilanka"/>
        </w:rPr>
        <w:t xml:space="preserve"> est détachée du département du Rhône mais les deux collectivités disposent d'archives gérées en commun : le service d'archives du département du Rhône et de la métropole de Lyon est rattaché au département du Rhône mais est cofinancé par la métropole. </w:t>
      </w:r>
    </w:p>
    <w:p>
      <w:pPr>
        <w:pStyle w:val="Corpsdetexte"/>
        <w:jc w:val="both"/>
        <w:rPr/>
      </w:pPr>
      <w:r>
        <w:rPr>
          <w:rFonts w:ascii="Chilanka" w:hAnsi="Chilanka"/>
        </w:rPr>
        <w:t xml:space="preserve">La </w:t>
      </w:r>
      <w:hyperlink r:id="rId13">
        <w:r>
          <w:rPr>
            <w:rStyle w:val="LienInternet"/>
            <w:rFonts w:ascii="Chilanka" w:hAnsi="Chilanka"/>
            <w:color w:val="000000"/>
            <w:u w:val="none"/>
          </w:rPr>
          <w:t>conservation des antiquités et objets d'art</w:t>
        </w:r>
      </w:hyperlink>
      <w:r>
        <w:rPr>
          <w:rFonts w:ascii="Chilanka" w:hAnsi="Chilanka"/>
        </w:rPr>
        <w:t xml:space="preserve"> du département du Rhône et de la métropole de Lyon est rattachée au service. </w:t>
      </w:r>
    </w:p>
    <w:p>
      <w:pPr>
        <w:pStyle w:val="Normal"/>
        <w:spacing w:before="0" w:after="0"/>
        <w:jc w:val="both"/>
        <w:rPr>
          <w:rFonts w:ascii="Chilanka" w:hAnsi="Chilanka"/>
          <w:sz w:val="24"/>
          <w:szCs w:val="20"/>
          <w:lang w:eastAsia="fr-FR"/>
        </w:rPr>
      </w:pPr>
      <w:r>
        <w:rPr>
          <w:rFonts w:ascii="Chilanka" w:hAnsi="Chilanka"/>
          <w:sz w:val="24"/>
          <w:szCs w:val="20"/>
          <w:lang w:eastAsia="fr-FR"/>
        </w:rPr>
        <w:t>Visite commentée de l’exposition – durée 1h.</w:t>
      </w:r>
    </w:p>
    <w:p>
      <w:pPr>
        <w:pStyle w:val="Normal"/>
        <w:spacing w:before="0" w:after="0"/>
        <w:jc w:val="both"/>
        <w:rPr/>
      </w:pPr>
      <w:r>
        <w:rPr>
          <w:rFonts w:ascii="Chilanka" w:hAnsi="Chilanka"/>
          <w:b/>
          <w:bCs/>
          <w:color w:val="333333"/>
          <w:sz w:val="24"/>
          <w:lang w:eastAsia="fr-FR"/>
        </w:rPr>
        <w:t>Cette visite nécessite la réalisation d’un groupe de 2</w:t>
      </w:r>
      <w:r>
        <w:rPr>
          <w:rFonts w:ascii="Chilanka" w:hAnsi="Chilanka"/>
          <w:b/>
          <w:bCs/>
          <w:color w:val="333333"/>
          <w:sz w:val="24"/>
          <w:lang w:eastAsia="fr-FR"/>
        </w:rPr>
        <w:t>0</w:t>
      </w:r>
      <w:r>
        <w:rPr>
          <w:rFonts w:ascii="Chilanka" w:hAnsi="Chilanka"/>
          <w:b/>
          <w:bCs/>
          <w:color w:val="333333"/>
          <w:sz w:val="24"/>
          <w:lang w:eastAsia="fr-FR"/>
        </w:rPr>
        <w:t xml:space="preserve"> personnes maximum.</w:t>
      </w:r>
    </w:p>
    <w:p>
      <w:pPr>
        <w:pStyle w:val="Normal"/>
        <w:spacing w:before="0" w:after="120"/>
        <w:jc w:val="both"/>
        <w:rPr/>
      </w:pPr>
      <w:r>
        <w:rPr>
          <w:rFonts w:ascii="Chilanka" w:hAnsi="Chilanka"/>
          <w:sz w:val="24"/>
        </w:rPr>
        <w:t>L</w:t>
      </w:r>
      <w:r>
        <w:rPr>
          <w:rFonts w:ascii="Chilanka" w:hAnsi="Chilanka"/>
          <w:sz w:val="24"/>
        </w:rPr>
        <w:t xml:space="preserve">a visite est </w:t>
      </w:r>
      <w:r>
        <w:rPr>
          <w:rFonts w:ascii="Chilanka" w:hAnsi="Chilanka"/>
          <w:sz w:val="24"/>
        </w:rPr>
        <w:t>gratuite</w:t>
      </w:r>
      <w:r>
        <w:rPr>
          <w:rFonts w:ascii="Chilanka" w:hAnsi="Chilanka"/>
          <w:sz w:val="24"/>
        </w:rPr>
        <w:t>.</w:t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  <w:b/>
          <w:sz w:val="28"/>
          <w:lang w:eastAsia="fr-FR"/>
        </w:rPr>
        <w:t>---------------------------------------------------------------------------------------------------</w:t>
      </w:r>
    </w:p>
    <w:p>
      <w:pPr>
        <w:pStyle w:val="Normal"/>
        <w:jc w:val="center"/>
        <w:rPr/>
      </w:pPr>
      <w:r>
        <w:rPr>
          <w:rFonts w:ascii="Chilanka" w:hAnsi="Chilanka"/>
          <w:b/>
          <w:sz w:val="28"/>
          <w:lang w:eastAsia="fr-FR"/>
        </w:rPr>
        <w:t xml:space="preserve">INSCRIPTION – </w:t>
      </w:r>
      <w:r>
        <w:rPr>
          <w:rFonts w:ascii="Chilanka" w:hAnsi="Chilanka"/>
          <w:b/>
          <w:sz w:val="28"/>
          <w:lang w:eastAsia="fr-FR"/>
        </w:rPr>
        <w:t>ARCHIVES</w:t>
      </w:r>
      <w:r>
        <w:rPr>
          <w:rFonts w:ascii="Chilanka" w:hAnsi="Chilanka"/>
          <w:b/>
          <w:sz w:val="28"/>
          <w:lang w:eastAsia="fr-FR"/>
        </w:rPr>
        <w:t xml:space="preserve"> à RETOURNER au plus tard LE 3 </w:t>
      </w:r>
      <w:r>
        <w:rPr>
          <w:rFonts w:ascii="Chilanka" w:hAnsi="Chilanka"/>
          <w:b/>
          <w:sz w:val="28"/>
          <w:lang w:eastAsia="fr-FR"/>
        </w:rPr>
        <w:t>novembre</w:t>
      </w:r>
      <w:r>
        <w:rPr>
          <w:rFonts w:ascii="Chilanka" w:hAnsi="Chilanka"/>
          <w:b/>
          <w:sz w:val="28"/>
          <w:lang w:eastAsia="fr-FR"/>
        </w:rPr>
        <w:t xml:space="preserve"> 202</w:t>
      </w:r>
      <w:r>
        <w:rPr>
          <w:rFonts w:ascii="Chilanka" w:hAnsi="Chilanka"/>
          <w:b/>
          <w:sz w:val="28"/>
          <w:lang w:eastAsia="fr-FR"/>
        </w:rPr>
        <w:t>5</w:t>
      </w:r>
    </w:p>
    <w:p>
      <w:pPr>
        <w:pStyle w:val="Normal"/>
        <w:jc w:val="center"/>
        <w:rPr/>
      </w:pPr>
      <w:r>
        <w:rPr>
          <w:rFonts w:ascii="Chilanka" w:hAnsi="Chilanka"/>
          <w:b/>
          <w:sz w:val="28"/>
          <w:lang w:eastAsia="fr-FR"/>
        </w:rPr>
        <w:t xml:space="preserve"> </w:t>
      </w:r>
      <w:r>
        <w:rPr>
          <w:rFonts w:ascii="Chilanka" w:hAnsi="Chilanka"/>
          <w:b/>
          <w:sz w:val="28"/>
          <w:lang w:eastAsia="fr-FR"/>
        </w:rPr>
        <w:t>A L’A.R.D.R.</w:t>
      </w:r>
    </w:p>
    <w:p>
      <w:pPr>
        <w:pStyle w:val="Normal"/>
        <w:rPr>
          <w:rFonts w:ascii="Chilanka" w:hAnsi="Chilanka"/>
        </w:rPr>
      </w:pPr>
      <w:r>
        <w:rPr/>
      </w:r>
    </w:p>
    <w:p>
      <w:pPr>
        <w:pStyle w:val="Normal"/>
        <w:rPr>
          <w:rFonts w:ascii="Chilanka" w:hAnsi="Chilanka"/>
        </w:rPr>
      </w:pPr>
      <w:r>
        <w:rPr>
          <w:rFonts w:ascii="Chilanka" w:hAnsi="Chilanka"/>
          <w:sz w:val="24"/>
        </w:rPr>
        <w:t>Nom :</w:t>
        <w:tab/>
        <w:tab/>
        <w:tab/>
        <w:tab/>
        <w:tab/>
        <w:tab/>
        <w:t>Prénom :</w:t>
      </w:r>
    </w:p>
    <w:p>
      <w:pPr>
        <w:pStyle w:val="Normal"/>
        <w:rPr>
          <w:rFonts w:ascii="Chilanka" w:hAnsi="Chilanka"/>
        </w:rPr>
      </w:pPr>
      <w:r>
        <w:rPr>
          <w:rFonts w:ascii="Chilanka" w:hAnsi="Chilanka"/>
          <w:sz w:val="24"/>
        </w:rPr>
        <w:t>N° de tel. Portable :</w:t>
      </w:r>
    </w:p>
    <w:p>
      <w:pPr>
        <w:pStyle w:val="Normal"/>
        <w:rPr>
          <w:rFonts w:ascii="Chilanka" w:hAnsi="Chilanka"/>
        </w:rPr>
      </w:pPr>
      <w:r>
        <w:rPr>
          <w:rFonts w:ascii="Chilanka" w:hAnsi="Chilanka"/>
          <w:sz w:val="24"/>
        </w:rPr>
        <w:t xml:space="preserve">Adresse mail : </w:t>
      </w:r>
    </w:p>
    <w:p>
      <w:pPr>
        <w:pStyle w:val="Normal"/>
        <w:rPr>
          <w:rFonts w:ascii="Chilanka" w:hAnsi="Chilanka"/>
        </w:rPr>
      </w:pPr>
      <w:r>
        <w:rPr>
          <w:rFonts w:ascii="Chilanka" w:hAnsi="Chilanka"/>
          <w:sz w:val="24"/>
        </w:rPr>
        <w:t>Désire participer à la visite du m</w:t>
      </w:r>
      <w:r>
        <w:rPr>
          <w:rFonts w:ascii="Chilanka" w:hAnsi="Chilanka"/>
          <w:sz w:val="24"/>
        </w:rPr>
        <w:t>e</w:t>
      </w:r>
      <w:r>
        <w:rPr>
          <w:rFonts w:ascii="Chilanka" w:hAnsi="Chilanka"/>
          <w:sz w:val="24"/>
        </w:rPr>
        <w:t>r</w:t>
      </w:r>
      <w:r>
        <w:rPr>
          <w:rFonts w:ascii="Chilanka" w:hAnsi="Chilanka"/>
          <w:sz w:val="24"/>
        </w:rPr>
        <w:t>cre</w:t>
      </w:r>
      <w:r>
        <w:rPr>
          <w:rFonts w:ascii="Chilanka" w:hAnsi="Chilanka"/>
          <w:sz w:val="24"/>
        </w:rPr>
        <w:t>di 1</w:t>
      </w:r>
      <w:r>
        <w:rPr>
          <w:rFonts w:ascii="Chilanka" w:hAnsi="Chilanka"/>
          <w:sz w:val="24"/>
        </w:rPr>
        <w:t>9</w:t>
      </w:r>
      <w:r>
        <w:rPr>
          <w:rFonts w:ascii="Chilanka" w:hAnsi="Chilanka"/>
          <w:sz w:val="24"/>
        </w:rPr>
        <w:t xml:space="preserve"> </w:t>
      </w:r>
      <w:r>
        <w:rPr>
          <w:rFonts w:ascii="Chilanka" w:hAnsi="Chilanka"/>
          <w:sz w:val="24"/>
        </w:rPr>
        <w:t>nov</w:t>
      </w:r>
      <w:r>
        <w:rPr>
          <w:rFonts w:ascii="Chilanka" w:hAnsi="Chilanka"/>
          <w:sz w:val="24"/>
        </w:rPr>
        <w:t xml:space="preserve">embre à 14h : </w:t>
      </w:r>
    </w:p>
    <w:p>
      <w:pPr>
        <w:pStyle w:val="Normal"/>
        <w:rPr>
          <w:rFonts w:ascii="Chilanka" w:hAnsi="Chilanka"/>
        </w:rPr>
      </w:pPr>
      <w:r>
        <w:rPr>
          <w:rFonts w:ascii="Chilanka" w:hAnsi="Chilanka"/>
          <w:sz w:val="24"/>
        </w:rPr>
        <w:t xml:space="preserve">Nombre de personne </w:t>
      </w:r>
      <w:r>
        <w:rPr>
          <w:rFonts w:ascii="Chilanka" w:hAnsi="Chilanka"/>
          <w:sz w:val="24"/>
        </w:rPr>
        <w:t xml:space="preserve"> = </w:t>
        <w:tab/>
      </w:r>
    </w:p>
    <w:p>
      <w:pPr>
        <w:pStyle w:val="Normal"/>
        <w:pBdr>
          <w:bottom w:val="single" w:sz="6" w:space="1" w:color="000000"/>
        </w:pBdr>
        <w:spacing w:before="0" w:after="120"/>
        <w:rPr>
          <w:b/>
          <w:b/>
          <w:bCs/>
        </w:rPr>
      </w:pPr>
      <w:r>
        <w:rPr/>
      </w:r>
    </w:p>
    <w:sectPr>
      <w:type w:val="continuous"/>
      <w:pgSz w:w="11906" w:h="16838"/>
      <w:pgMar w:left="636" w:right="614" w:gutter="0" w:header="737" w:top="1417" w:footer="0" w:bottom="141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Garamond">
    <w:charset w:val="01"/>
    <w:family w:val="roman"/>
    <w:pitch w:val="variable"/>
  </w:font>
  <w:font w:name="Chilanka">
    <w:charset w:val="01"/>
    <w:family w:val="roman"/>
    <w:pitch w:val="variable"/>
  </w:font>
  <w:font w:name="Chilanka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ind w:right="-2438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6746240" cy="612140"/>
          <wp:effectExtent l="0" t="0" r="0" b="0"/>
          <wp:wrapSquare wrapText="bothSides"/>
          <wp:docPr id="3" name="Pictur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624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-228600</wp:posOffset>
          </wp:positionH>
          <wp:positionV relativeFrom="page">
            <wp:posOffset>647700</wp:posOffset>
          </wp:positionV>
          <wp:extent cx="1259840" cy="1259840"/>
          <wp:effectExtent l="0" t="0" r="0" b="0"/>
          <wp:wrapSquare wrapText="bothSides"/>
          <wp:docPr id="2" name="Pictur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true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>
    <w:lsdException w:name="Hyperlink" w:uiPriority="99"/>
    <w:lsdException w:name="Normal (Web)" w:uiPriority="99"/>
  </w:latentStyles>
  <w:style w:type="paragraph" w:styleId="Normal" w:default="1">
    <w:name w:val="Normal"/>
    <w:qFormat/>
    <w:rsid w:val="00fb7a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5c0545"/>
    <w:rPr/>
  </w:style>
  <w:style w:type="character" w:styleId="PieddepageCar" w:customStyle="1">
    <w:name w:val="Pied de page Car"/>
    <w:basedOn w:val="DefaultParagraphFont"/>
    <w:uiPriority w:val="99"/>
    <w:qFormat/>
    <w:rsid w:val="005c0545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2a5a70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basedOn w:val="DefaultParagraphFont"/>
    <w:qFormat/>
    <w:rsid w:val="00b977ea"/>
    <w:rPr/>
  </w:style>
  <w:style w:type="character" w:styleId="Strong">
    <w:name w:val="Strong"/>
    <w:basedOn w:val="DefaultParagraphFont"/>
    <w:uiPriority w:val="22"/>
    <w:qFormat/>
    <w:rsid w:val="00b977ea"/>
    <w:rPr>
      <w:b/>
    </w:rPr>
  </w:style>
  <w:style w:type="character" w:styleId="LienInternet">
    <w:name w:val="Lien Internet"/>
    <w:basedOn w:val="DefaultParagraphFont"/>
    <w:uiPriority w:val="99"/>
    <w:rsid w:val="00315a0a"/>
    <w:rPr>
      <w:color w:val="0000FF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5c05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5c05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a5a7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b977ea"/>
    <w:pPr>
      <w:spacing w:lineRule="auto" w:line="240"/>
    </w:pPr>
    <w:rPr>
      <w:rFonts w:ascii="Times" w:hAnsi="Times" w:cs="Times New Roman"/>
      <w:sz w:val="20"/>
      <w:szCs w:val="20"/>
      <w:lang w:eastAsia="fr-FR"/>
    </w:rPr>
  </w:style>
  <w:style w:type="numbering" w:styleId="NoList" w:default="1">
    <w:name w:val="No List"/>
    <w:semiHidden/>
    <w:unhideWhenUsed/>
    <w:qFormat/>
  </w:style>
  <w:style w:type="table" w:default="1" w:styleId="TableauNormal">
    <w:name w:val="Normal 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s://www.google.com/url?sa=t&amp;source=web&amp;rct=j&amp;opi=89978449&amp;url=/maps/place//data%3D!4m2!3m1!1s0x47f4ea59790d5095:0xc901bfdda0078745%3Fsa%3DX%26ved%3D1t:8290%26ictx%3D111&amp;ved=2ahUKEwjip6fS3I-QAxV_g_0HHd26EnUQ4kB6BAgsEAM&amp;usg=AOvVaw2ZiyDL5XTzu4DAW19GazJi" TargetMode="External"/><Relationship Id="rId6" Type="http://schemas.openxmlformats.org/officeDocument/2006/relationships/hyperlink" Target="https://fr.wikipedia.org/wiki/Archives_d&#233;partementales" TargetMode="External"/><Relationship Id="rId7" Type="http://schemas.openxmlformats.org/officeDocument/2006/relationships/hyperlink" Target="https://fr.wikipedia.org/wiki/Rh&#244;ne_(d&#233;partement)" TargetMode="External"/><Relationship Id="rId8" Type="http://schemas.openxmlformats.org/officeDocument/2006/relationships/hyperlink" Target="https://fr.wikipedia.org/wiki/Lyon" TargetMode="External"/><Relationship Id="rId9" Type="http://schemas.openxmlformats.org/officeDocument/2006/relationships/hyperlink" Target="https://fr.wikipedia.org/wiki/Gare_de_la_Part-Dieu" TargetMode="External"/><Relationship Id="rId10" Type="http://schemas.openxmlformats.org/officeDocument/2006/relationships/hyperlink" Target="https://fr.wikipedia.org/wiki/IXe_si&#232;cle" TargetMode="External"/><Relationship Id="rId11" Type="http://schemas.openxmlformats.org/officeDocument/2006/relationships/hyperlink" Target="https://fr.wikipedia.org/wiki/Archives_d&#233;partementales" TargetMode="External"/><Relationship Id="rId12" Type="http://schemas.openxmlformats.org/officeDocument/2006/relationships/hyperlink" Target="https://fr.wikipedia.org/wiki/M&#233;tropole_de_Lyon" TargetMode="External"/><Relationship Id="rId13" Type="http://schemas.openxmlformats.org/officeDocument/2006/relationships/hyperlink" Target="https://fr.wikipedia.org/wiki/Conservation_des_antiquit&#233;s_et_objets_d&apos;art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784D-1236-B645-9E95-30D2915A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LibreOffice/7.3.7.2$Linux_X86_64 LibreOffice_project/30$Build-2</Application>
  <AppVersion>15.0000</AppVersion>
  <Pages>1</Pages>
  <Words>267</Words>
  <Characters>1460</Characters>
  <CharactersWithSpaces>1749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2022-02-19T14:50:00Z</dcterms:created>
  <dc:creator>al.desperrier@gmail.com</dc:creator>
  <dc:description/>
  <dc:language>fr-FR</dc:language>
  <cp:lastModifiedBy/>
  <cp:lastPrinted>2025-10-06T16:16:14Z</cp:lastPrinted>
  <dcterms:modified xsi:type="dcterms:W3CDTF">2025-10-06T16:19:10Z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